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3" w:line="226" w:lineRule="auto"/>
        <w:jc w:val="center"/>
        <w:outlineLvl w:val="0"/>
        <w:rPr>
          <w:sz w:val="31"/>
          <w:szCs w:val="31"/>
        </w:rPr>
      </w:pPr>
      <w:r>
        <w:rPr>
          <w:rFonts w:hint="eastAsia" w:ascii="等线" w:hAnsi="等线" w:eastAsia="等线" w:cs="等线"/>
          <w:sz w:val="31"/>
          <w:szCs w:val="31"/>
        </w:rPr>
        <w:t>Instructions for using the PS2 controller</w:t>
      </w:r>
    </w:p>
    <w:p>
      <w:pPr>
        <w:spacing w:line="325" w:lineRule="auto"/>
        <w:rPr>
          <w:rFonts w:ascii="Arial"/>
          <w:sz w:val="21"/>
        </w:rPr>
      </w:pPr>
    </w:p>
    <w:p>
      <w:pPr>
        <w:spacing w:line="326" w:lineRule="auto"/>
        <w:rPr>
          <w:rFonts w:ascii="Arial"/>
          <w:sz w:val="21"/>
        </w:rPr>
      </w:pPr>
    </w:p>
    <w:p>
      <w:pPr>
        <w:pStyle w:val="2"/>
        <w:spacing w:before="71" w:line="238" w:lineRule="auto"/>
        <w:ind w:left="2" w:right="3"/>
        <w:rPr>
          <w:rFonts w:hint="eastAsia"/>
          <w:spacing w:val="-1"/>
        </w:rPr>
      </w:pPr>
      <w:r>
        <w:rPr>
          <w:rFonts w:hint="eastAsia"/>
          <w:spacing w:val="-1"/>
        </w:rPr>
        <w:t>Connect the PS2 joystick receiver to the servo control board with 6 pins of DuPont wire as shown in the diagram below.</w:t>
      </w:r>
    </w:p>
    <w:p>
      <w:pPr>
        <w:pStyle w:val="2"/>
        <w:spacing w:before="71" w:line="238" w:lineRule="auto"/>
        <w:ind w:left="2" w:right="3"/>
        <w:rPr>
          <w:rFonts w:hint="eastAsia"/>
          <w:spacing w:val="-1"/>
        </w:rPr>
      </w:pPr>
    </w:p>
    <w:p>
      <w:pPr>
        <w:pStyle w:val="2"/>
        <w:spacing w:before="71" w:line="238" w:lineRule="auto"/>
        <w:ind w:left="2" w:right="3"/>
      </w:pPr>
      <w:r>
        <w:rPr>
          <w:rFonts w:hint="eastAsia"/>
          <w:spacing w:val="-1"/>
        </w:rPr>
        <w:t>Look at the side of the joystick receiver, the top is big, the bottom is small, the shape is as follows, 9 pins, just connect the 1st, 2nd, 4th, 5th, 6th, 7th six will be fine.</w:t>
      </w:r>
    </w:p>
    <w:p>
      <w:pPr>
        <w:spacing w:before="182" w:line="1576" w:lineRule="exact"/>
        <w:ind w:firstLine="12"/>
      </w:pPr>
      <w:r>
        <w:rPr>
          <w:position w:val="-31"/>
        </w:rPr>
        <w:drawing>
          <wp:inline distT="0" distB="0" distL="0" distR="0">
            <wp:extent cx="5273040" cy="100012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5273040" cy="1000759"/>
                    </a:xfrm>
                    <a:prstGeom prst="rect">
                      <a:avLst/>
                    </a:prstGeom>
                  </pic:spPr>
                </pic:pic>
              </a:graphicData>
            </a:graphic>
          </wp:inline>
        </w:drawing>
      </w:r>
    </w:p>
    <w:p>
      <w:pPr>
        <w:spacing w:before="167" w:line="4506" w:lineRule="exact"/>
        <w:ind w:firstLine="32"/>
      </w:pPr>
      <w:r>
        <w:rPr>
          <w:position w:val="-90"/>
        </w:rPr>
        <w:drawing>
          <wp:inline distT="0" distB="0" distL="0" distR="0">
            <wp:extent cx="4084955" cy="286131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4085463" cy="2861690"/>
                    </a:xfrm>
                    <a:prstGeom prst="rect">
                      <a:avLst/>
                    </a:prstGeom>
                  </pic:spPr>
                </pic:pic>
              </a:graphicData>
            </a:graphic>
          </wp:inline>
        </w:drawing>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TX------PS2 pin 1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RX------PS2 pin 2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GND----PS2 pin 4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3V3-----PS2 pin 5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 xml:space="preserve">B--------PS2 pin </w:t>
      </w:r>
      <w:r>
        <w:rPr>
          <w:rFonts w:hint="eastAsia" w:ascii="Times New Roman" w:hAnsi="Times New Roman" w:eastAsia="宋体" w:cs="Times New Roman"/>
          <w:spacing w:val="-3"/>
          <w:sz w:val="24"/>
          <w:szCs w:val="24"/>
          <w:lang w:val="en-US" w:eastAsia="zh-CN"/>
        </w:rPr>
        <w:t>6</w:t>
      </w:r>
      <w:r>
        <w:rPr>
          <w:rFonts w:hint="eastAsia" w:ascii="Times New Roman" w:hAnsi="Times New Roman" w:eastAsia="Times New Roman" w:cs="Times New Roman"/>
          <w:spacing w:val="-3"/>
          <w:sz w:val="24"/>
          <w:szCs w:val="24"/>
        </w:rPr>
        <w:t xml:space="preserve">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 xml:space="preserve">A--------PS2 pin </w:t>
      </w:r>
      <w:r>
        <w:rPr>
          <w:rFonts w:hint="eastAsia" w:ascii="Times New Roman" w:hAnsi="Times New Roman" w:eastAsia="宋体" w:cs="Times New Roman"/>
          <w:spacing w:val="-3"/>
          <w:sz w:val="24"/>
          <w:szCs w:val="24"/>
          <w:lang w:val="en-US" w:eastAsia="zh-CN"/>
        </w:rPr>
        <w:t>7</w:t>
      </w:r>
      <w:r>
        <w:rPr>
          <w:rFonts w:hint="eastAsia" w:ascii="Times New Roman" w:hAnsi="Times New Roman" w:eastAsia="Times New Roman" w:cs="Times New Roman"/>
          <w:spacing w:val="-3"/>
          <w:sz w:val="24"/>
          <w:szCs w:val="24"/>
        </w:rPr>
        <w:t xml:space="preserve"> of handle</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The 1 in the above diagram is connected to pin 1 on the joystick receiver 。。。。 And so on.</w:t>
      </w:r>
    </w:p>
    <w:p>
      <w:pPr>
        <w:spacing w:line="319" w:lineRule="auto"/>
        <w:rPr>
          <w:rFonts w:hint="eastAsia" w:ascii="Times New Roman" w:hAnsi="Times New Roman" w:eastAsia="Times New Roman" w:cs="Times New Roman"/>
          <w:spacing w:val="-3"/>
          <w:sz w:val="24"/>
          <w:szCs w:val="24"/>
        </w:rPr>
      </w:pP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Once connected, both lamps on the joystick receiver will light up if the power supply is normal.</w:t>
      </w: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Configure the joystick</w:t>
      </w:r>
    </w:p>
    <w:p>
      <w:pPr>
        <w:spacing w:line="319" w:lineRule="auto"/>
        <w:rPr>
          <w:rFonts w:hint="eastAsia" w:ascii="Times New Roman" w:hAnsi="Times New Roman" w:eastAsia="Times New Roman" w:cs="Times New Roman"/>
          <w:spacing w:val="-3"/>
          <w:sz w:val="24"/>
          <w:szCs w:val="24"/>
        </w:rPr>
      </w:pPr>
    </w:p>
    <w:p>
      <w:pPr>
        <w:spacing w:line="319" w:lineRule="auto"/>
        <w:rPr>
          <w:rFonts w:hint="eastAsia" w:ascii="Times New Roman" w:hAnsi="Times New Roman" w:eastAsia="Times New Roman" w:cs="Times New Roman"/>
          <w:spacing w:val="-3"/>
          <w:sz w:val="24"/>
          <w:szCs w:val="24"/>
        </w:rPr>
      </w:pPr>
      <w:r>
        <w:rPr>
          <w:rFonts w:hint="eastAsia" w:ascii="Times New Roman" w:hAnsi="Times New Roman" w:eastAsia="Times New Roman" w:cs="Times New Roman"/>
          <w:spacing w:val="-3"/>
          <w:sz w:val="24"/>
          <w:szCs w:val="24"/>
        </w:rPr>
        <w:t>Open ROBOIDE PC software, top menu of the software, Tools - PS2 Grip.</w:t>
      </w:r>
    </w:p>
    <w:p>
      <w:pPr>
        <w:spacing w:before="56" w:line="5847" w:lineRule="exact"/>
        <w:ind w:firstLine="12"/>
      </w:pPr>
      <w:r>
        <w:rPr>
          <w:position w:val="-116"/>
        </w:rPr>
        <w:drawing>
          <wp:inline distT="0" distB="0" distL="0" distR="0">
            <wp:extent cx="4992370" cy="3712210"/>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4992751" cy="3712844"/>
                    </a:xfrm>
                    <a:prstGeom prst="rect">
                      <a:avLst/>
                    </a:prstGeom>
                  </pic:spPr>
                </pic:pic>
              </a:graphicData>
            </a:graphic>
          </wp:inline>
        </w:drawing>
      </w:r>
    </w:p>
    <w:p>
      <w:pPr>
        <w:pStyle w:val="2"/>
        <w:spacing w:before="63" w:line="238" w:lineRule="auto"/>
        <w:ind w:left="18" w:right="61" w:hanging="13"/>
        <w:rPr>
          <w:rFonts w:hint="eastAsia"/>
          <w:spacing w:val="-2"/>
        </w:rPr>
      </w:pPr>
      <w:r>
        <w:rPr>
          <w:rFonts w:hint="eastAsia"/>
          <w:spacing w:val="-2"/>
        </w:rPr>
        <w:t>Then enter the action group command that the button needs to execute in the input box near the right PS2 joystick button. (Format: #1GC1 , 1G is the first action group, and C1 is to execute it once in a cycle.)</w:t>
      </w:r>
    </w:p>
    <w:p>
      <w:pPr>
        <w:pStyle w:val="2"/>
        <w:spacing w:before="63" w:line="238" w:lineRule="auto"/>
        <w:ind w:left="18" w:right="61" w:hanging="13"/>
        <w:rPr>
          <w:rFonts w:hint="eastAsia"/>
          <w:spacing w:val="-2"/>
        </w:rPr>
      </w:pPr>
    </w:p>
    <w:p>
      <w:pPr>
        <w:pStyle w:val="2"/>
        <w:spacing w:before="63" w:line="238" w:lineRule="auto"/>
        <w:ind w:left="18" w:right="61" w:hanging="13"/>
        <w:rPr>
          <w:rFonts w:hint="eastAsia"/>
          <w:spacing w:val="-2"/>
        </w:rPr>
      </w:pPr>
      <w:r>
        <w:rPr>
          <w:rFonts w:hint="eastAsia"/>
          <w:spacing w:val="-2"/>
        </w:rPr>
        <w:t>After setting, press "OK" to confirm the setting. Then restart the servo control board (re-power up the servo control board), and then you can use the joystick buttons to control the action groups.</w:t>
      </w:r>
    </w:p>
    <w:p>
      <w:pPr>
        <w:pStyle w:val="2"/>
        <w:spacing w:before="63" w:line="238" w:lineRule="auto"/>
        <w:ind w:left="18" w:right="61" w:hanging="13"/>
        <w:rPr>
          <w:rFonts w:hint="eastAsia"/>
          <w:spacing w:val="-2"/>
        </w:rPr>
      </w:pPr>
    </w:p>
    <w:p>
      <w:pPr>
        <w:pStyle w:val="2"/>
        <w:spacing w:before="63" w:line="238" w:lineRule="auto"/>
        <w:ind w:left="18" w:right="61" w:hanging="13"/>
        <w:rPr>
          <w:rFonts w:hint="eastAsia"/>
          <w:spacing w:val="-2"/>
        </w:rPr>
      </w:pPr>
      <w:r>
        <w:rPr>
          <w:rFonts w:hint="eastAsia"/>
          <w:spacing w:val="-2"/>
        </w:rPr>
        <w:t>Remarks:</w:t>
      </w:r>
    </w:p>
    <w:p>
      <w:pPr>
        <w:pStyle w:val="2"/>
        <w:spacing w:before="63" w:line="238" w:lineRule="auto"/>
        <w:ind w:left="18" w:right="61" w:hanging="13"/>
        <w:rPr>
          <w:rFonts w:hint="eastAsia"/>
          <w:spacing w:val="-2"/>
        </w:rPr>
      </w:pPr>
      <w:r>
        <w:rPr>
          <w:rFonts w:hint="eastAsia"/>
          <w:spacing w:val="-2"/>
        </w:rPr>
        <w:t>1. After the joystick receiver and control board are normally connected, if the power supply is normal, the indicator light on the top of the joystick receiver will be fully illuminated, if it is blinking, you need to check whether the joystick is powered or whether the power switch is turned on.</w:t>
      </w:r>
    </w:p>
    <w:p>
      <w:pPr>
        <w:pStyle w:val="2"/>
        <w:spacing w:before="63" w:line="238" w:lineRule="auto"/>
        <w:ind w:left="18" w:right="61" w:hanging="13"/>
        <w:rPr>
          <w:spacing w:val="-2"/>
        </w:rPr>
      </w:pPr>
      <w:r>
        <w:rPr>
          <w:rFonts w:hint="eastAsia"/>
          <w:spacing w:val="-2"/>
        </w:rPr>
        <w:t>2. The joystick has a sleep function, if you find that the lights on the top of the joystick are all off, it may be that the joystick has gone to sleep, you can press the START button in t</w:t>
      </w:r>
      <w:bookmarkStart w:id="0" w:name="_GoBack"/>
      <w:bookmarkEnd w:id="0"/>
      <w:r>
        <w:rPr>
          <w:rFonts w:hint="eastAsia"/>
          <w:spacing w:val="-2"/>
        </w:rPr>
        <w:t>he middle of the joystick to resume.</w:t>
      </w:r>
    </w:p>
    <w:sectPr>
      <w:pgSz w:w="11914" w:h="16851"/>
      <w:pgMar w:top="1432" w:right="1787" w:bottom="0" w:left="1787"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k0NTBmZTIwYjQwNjM0OWIwYTUzMjY0OTBjY2FlN2IifQ=="/>
  </w:docVars>
  <w:rsids>
    <w:rsidRoot w:val="00000000"/>
    <w:rsid w:val="080C6A8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宋体" w:hAnsi="宋体" w:eastAsia="宋体" w:cs="宋体"/>
      <w:sz w:val="21"/>
      <w:szCs w:val="21"/>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jpe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4</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2022-05-29T14:03:00Z</dcterms:created>
  <dc:creator>申武林</dc:creator>
  <cp:lastModifiedBy>船小长Kris</cp:lastModifiedBy>
  <dcterms:modified xsi:type="dcterms:W3CDTF">2024-02-28T09:39:12Z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2024-02-28T16:08:51Z</vt:filetime>
  </property>
  <property fmtid="{D5CDD505-2E9C-101B-9397-08002B2CF9AE}" pid="4" name="KSOProductBuildVer">
    <vt:lpwstr>2052-12.1.0.16388</vt:lpwstr>
  </property>
  <property fmtid="{D5CDD505-2E9C-101B-9397-08002B2CF9AE}" pid="5" name="ICV">
    <vt:lpwstr>352F9F6583DC44729B6A7187AB9B1B18_12</vt:lpwstr>
  </property>
</Properties>
</file>