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xmlns:wp14="http://schemas.microsoft.com/office/word/2010/wordml" w:rsidP="2832AE75" wp14:paraId="32A1C723" wp14:textId="2E08EC6C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</w:pPr>
      <w:r w:rsidRPr="2832AE75" w:rsidR="180A054B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  <w:t>List of Modules and their Comparison</w:t>
      </w:r>
    </w:p>
    <w:p xmlns:wp14="http://schemas.microsoft.com/office/word/2010/wordml" w:rsidP="2832AE75" wp14:paraId="4A8FEC1B" wp14:textId="5CD54326">
      <w:pPr>
        <w:jc w:val="center"/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</w:pPr>
      <w:r w:rsidRPr="2832AE75" w:rsidR="574CC174">
        <w:rPr>
          <w:rFonts w:ascii="Times New Roman" w:hAnsi="Times New Roman" w:eastAsia="Times New Roman" w:cs="Times New Roman"/>
          <w:b w:val="1"/>
          <w:bCs w:val="1"/>
          <w:noProof w:val="0"/>
          <w:sz w:val="36"/>
          <w:szCs w:val="36"/>
          <w:u w:val="single"/>
          <w:lang w:val="en-US"/>
        </w:rPr>
        <w:t>Standard M.2 B KEY Slot</w:t>
      </w:r>
    </w:p>
    <w:p xmlns:wp14="http://schemas.microsoft.com/office/word/2010/wordml" w:rsidP="2832AE75" wp14:paraId="67897DD3" wp14:textId="561C9602">
      <w:pPr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</w:pPr>
      <w:r w:rsidRPr="2832AE75" w:rsidR="574CC174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Compatible With SIM7600X-M.2, SIM7906X-M.2, A7906X-M.2 Series Modules</w:t>
      </w:r>
      <w:r w:rsidRPr="2832AE75" w:rsidR="4A425569">
        <w:rPr>
          <w:rFonts w:ascii="Times New Roman" w:hAnsi="Times New Roman" w:eastAsia="Times New Roman" w:cs="Times New Roman"/>
          <w:noProof w:val="0"/>
          <w:sz w:val="24"/>
          <w:szCs w:val="24"/>
          <w:u w:val="single"/>
          <w:lang w:val="en-US"/>
        </w:rPr>
        <w:t>.</w:t>
      </w:r>
    </w:p>
    <w:p xmlns:wp14="http://schemas.microsoft.com/office/word/2010/wordml" w:rsidP="2832AE75" wp14:paraId="157604A8" wp14:textId="6E5559E6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xmlns:wp14="http://schemas.microsoft.com/office/word/2010/wordml" w:rsidP="2832AE75" wp14:paraId="605DFF64" wp14:textId="3135CF51">
      <w:pPr>
        <w:pStyle w:val="Normal"/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</w:pPr>
      <w:r w:rsidRPr="2832AE75" w:rsidR="4A425569">
        <w:rPr>
          <w:rFonts w:ascii="Times New Roman" w:hAnsi="Times New Roman" w:eastAsia="Times New Roman" w:cs="Times New Roman"/>
          <w:b w:val="1"/>
          <w:bCs w:val="1"/>
          <w:noProof w:val="0"/>
          <w:sz w:val="24"/>
          <w:szCs w:val="24"/>
          <w:u w:val="single"/>
          <w:lang w:val="en-US"/>
        </w:rPr>
        <w:t>SIM7600G-H</w:t>
      </w:r>
    </w:p>
    <w:p xmlns:wp14="http://schemas.microsoft.com/office/word/2010/wordml" w:rsidP="2832AE75" wp14:paraId="44D98965" wp14:textId="73AA0DBA">
      <w:pPr>
        <w:pStyle w:val="Normal"/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</w:p>
    <w:p xmlns:wp14="http://schemas.microsoft.com/office/word/2010/wordml" w:rsidP="2832AE75" wp14:paraId="5DB48627" wp14:textId="0A261EB1">
      <w:pPr>
        <w:rPr>
          <w:rFonts w:ascii="Times New Roman" w:hAnsi="Times New Roman" w:eastAsia="Times New Roman" w:cs="Times New Roman"/>
        </w:rPr>
      </w:pPr>
      <w:r w:rsidR="574CC174">
        <w:drawing>
          <wp:inline xmlns:wp14="http://schemas.microsoft.com/office/word/2010/wordprocessingDrawing" wp14:editId="2AD7DF7F" wp14:anchorId="5193F2AE">
            <wp:extent cx="4000500" cy="2952750"/>
            <wp:effectExtent l="0" t="0" r="0" b="0"/>
            <wp:docPr id="694027212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52e2f1a542354bf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32AE75" wp14:paraId="1EB98E8A" wp14:textId="23A31A0C">
      <w:pPr>
        <w:rPr>
          <w:rFonts w:ascii="Times New Roman" w:hAnsi="Times New Roman" w:eastAsia="Times New Roman" w:cs="Times New Roman"/>
          <w:b w:val="1"/>
          <w:bCs w:val="1"/>
          <w:strike w:val="0"/>
          <w:dstrike w:val="0"/>
          <w:noProof w:val="0"/>
          <w:color w:val="000000" w:themeColor="text1" w:themeTint="FF" w:themeShade="FF"/>
          <w:sz w:val="22"/>
          <w:szCs w:val="22"/>
          <w:lang w:val="en-US"/>
        </w:rPr>
      </w:pPr>
      <w:hyperlink r:id="R2a569297d12b4dd1">
        <w:r w:rsidRPr="2832AE75" w:rsidR="574CC174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lang w:val="en-US"/>
          </w:rPr>
          <w:t>SIM7</w:t>
        </w:r>
        <w:r w:rsidRPr="2832AE75" w:rsidR="3AE7A5A9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lang w:val="en-US"/>
          </w:rPr>
          <w:t>906</w:t>
        </w:r>
        <w:r w:rsidRPr="2832AE75" w:rsidR="574CC174">
          <w:rPr>
            <w:rStyle w:val="Hyperlink"/>
            <w:rFonts w:ascii="Times New Roman" w:hAnsi="Times New Roman" w:eastAsia="Times New Roman" w:cs="Times New Roman"/>
            <w:b w:val="1"/>
            <w:bCs w:val="1"/>
            <w:strike w:val="0"/>
            <w:dstrike w:val="0"/>
            <w:noProof w:val="0"/>
            <w:color w:val="000000" w:themeColor="text1" w:themeTint="FF" w:themeShade="FF"/>
            <w:sz w:val="22"/>
            <w:szCs w:val="22"/>
            <w:lang w:val="en-US"/>
          </w:rPr>
          <w:t>X-M.2</w:t>
        </w:r>
      </w:hyperlink>
    </w:p>
    <w:p xmlns:wp14="http://schemas.microsoft.com/office/word/2010/wordml" w:rsidP="2832AE75" wp14:paraId="5669080E" wp14:textId="2516C3CF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32AE75" w:rsidR="574CC17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832AE75" wp14:paraId="1D698139" wp14:textId="273B5A94">
      <w:pPr>
        <w:rPr>
          <w:rFonts w:ascii="Times New Roman" w:hAnsi="Times New Roman" w:eastAsia="Times New Roman" w:cs="Times New Roman"/>
        </w:rPr>
      </w:pPr>
      <w:r w:rsidR="574CC174">
        <w:drawing>
          <wp:inline xmlns:wp14="http://schemas.microsoft.com/office/word/2010/wordprocessingDrawing" wp14:editId="792B693B" wp14:anchorId="52B44DB4">
            <wp:extent cx="4000500" cy="2952750"/>
            <wp:effectExtent l="0" t="0" r="0" b="0"/>
            <wp:docPr id="1710607830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2786d3c6214d4111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xmlns:wp14="http://schemas.microsoft.com/office/word/2010/wordml" w:rsidP="2832AE75" wp14:paraId="4BC2A67D" wp14:textId="39C88598">
      <w:pPr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n-US"/>
        </w:rPr>
      </w:pPr>
      <w:r w:rsidRPr="2832AE75" w:rsidR="574CC17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n-US"/>
        </w:rPr>
        <w:t>S</w:t>
      </w:r>
      <w:r w:rsidRPr="2832AE75" w:rsidR="574CC17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n-US"/>
        </w:rPr>
        <w:t>IM</w:t>
      </w:r>
      <w:r w:rsidRPr="2832AE75" w:rsidR="5EA6E82A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n-US"/>
        </w:rPr>
        <w:t>A</w:t>
      </w:r>
      <w:r w:rsidRPr="2832AE75" w:rsidR="574CC174">
        <w:rPr>
          <w:rFonts w:ascii="Times New Roman" w:hAnsi="Times New Roman" w:eastAsia="Times New Roman" w:cs="Times New Roman"/>
          <w:b w:val="1"/>
          <w:bCs w:val="1"/>
          <w:noProof w:val="0"/>
          <w:sz w:val="22"/>
          <w:szCs w:val="22"/>
          <w:u w:val="single"/>
          <w:lang w:val="en-US"/>
        </w:rPr>
        <w:t>7906X-M.2</w:t>
      </w:r>
    </w:p>
    <w:p xmlns:wp14="http://schemas.microsoft.com/office/word/2010/wordml" w:rsidP="2832AE75" wp14:paraId="12AB373F" wp14:textId="23171438">
      <w:pPr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</w:pPr>
      <w:r w:rsidRPr="2832AE75" w:rsidR="574CC174">
        <w:rPr>
          <w:rFonts w:ascii="Times New Roman" w:hAnsi="Times New Roman" w:eastAsia="Times New Roman" w:cs="Times New Roman"/>
          <w:noProof w:val="0"/>
          <w:sz w:val="22"/>
          <w:szCs w:val="22"/>
          <w:lang w:val="en-US"/>
        </w:rPr>
        <w:t xml:space="preserve"> </w:t>
      </w:r>
    </w:p>
    <w:p xmlns:wp14="http://schemas.microsoft.com/office/word/2010/wordml" w:rsidP="2832AE75" wp14:paraId="04F42932" wp14:textId="46B7BD4F">
      <w:pPr>
        <w:rPr>
          <w:rFonts w:ascii="Times New Roman" w:hAnsi="Times New Roman" w:eastAsia="Times New Roman" w:cs="Times New Roman"/>
        </w:rPr>
      </w:pPr>
      <w:r w:rsidR="574CC174">
        <w:drawing>
          <wp:inline xmlns:wp14="http://schemas.microsoft.com/office/word/2010/wordprocessingDrawing" wp14:editId="0169315D" wp14:anchorId="3BBEFA7F">
            <wp:extent cx="4000500" cy="2952750"/>
            <wp:effectExtent l="0" t="0" r="0" b="0"/>
            <wp:docPr id="1171634938" name="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"/>
                    <pic:cNvPicPr/>
                  </pic:nvPicPr>
                  <pic:blipFill>
                    <a:blip r:embed="Rbc726c954ac84beb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00500" cy="29527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br/>
      </w:r>
    </w:p>
    <w:p xmlns:wp14="http://schemas.microsoft.com/office/word/2010/wordml" w:rsidP="2832AE75" wp14:paraId="2C078E63" wp14:textId="33C218B8">
      <w:pPr>
        <w:pStyle w:val="Normal"/>
        <w:rPr>
          <w:rFonts w:ascii="Times New Roman" w:hAnsi="Times New Roman" w:eastAsia="Times New Roman" w:cs="Times New Roman"/>
        </w:rPr>
      </w:pPr>
      <w:r w:rsidRPr="2832AE75" w:rsidR="574CC174">
        <w:rPr>
          <w:rFonts w:ascii="Times New Roman" w:hAnsi="Times New Roman" w:eastAsia="Times New Roman" w:cs="Times New Roman"/>
        </w:rPr>
        <w:t>===========================================================================</w:t>
      </w:r>
    </w:p>
    <w:p w:rsidR="2832AE75" w:rsidP="2832AE75" w:rsidRDefault="2832AE75" w14:paraId="5C92CA23" w14:textId="26A34DA4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710BFC3D" w14:textId="04C747D8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53BDEAC9" w14:textId="35A3A97B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0D3BF853" w14:textId="37966BCF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46198AE8" w14:textId="6457BCBF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0D7BC58C" w14:textId="42A93601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6864ED04" w14:textId="03B39AE2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67D20D4A" w14:textId="2EC81D5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66319A1A" w14:textId="71C6575E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513D90F6" w14:textId="57CA8D9D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417CF9A8" w14:textId="4E532EF1">
      <w:pPr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2832AE75" w:rsidP="2832AE75" w:rsidRDefault="2832AE75" w14:paraId="6443434F" w14:textId="71B17078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p w:rsidR="574CC174" w:rsidP="2832AE75" w:rsidRDefault="574CC174" w14:paraId="00087CD4" w14:textId="5CFA291D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  <w:r w:rsidRPr="2832AE75" w:rsidR="574CC174"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  <w:t>Comparing The SIM7600 Series</w:t>
      </w:r>
    </w:p>
    <w:p w:rsidR="2832AE75" w:rsidP="2832AE75" w:rsidRDefault="2832AE75" w14:paraId="134EC679" w14:textId="063C510F">
      <w:pPr>
        <w:pStyle w:val="Normal"/>
        <w:jc w:val="center"/>
        <w:rPr>
          <w:rFonts w:ascii="Times New Roman" w:hAnsi="Times New Roman" w:eastAsia="Times New Roman" w:cs="Times New Roman"/>
          <w:b w:val="1"/>
          <w:bCs w:val="1"/>
          <w:i w:val="0"/>
          <w:iCs w:val="0"/>
          <w:noProof w:val="0"/>
          <w:color w:val="565656"/>
          <w:sz w:val="32"/>
          <w:szCs w:val="32"/>
          <w:u w:val="single"/>
          <w:lang w:val="en-US"/>
        </w:rPr>
      </w:pPr>
    </w:p>
    <w:tbl>
      <w:tblPr>
        <w:tblStyle w:val="TableNormal"/>
        <w:tblW w:w="0" w:type="auto"/>
        <w:tblLayout w:type="fixed"/>
        <w:tblLook w:val="06A0" w:firstRow="1" w:lastRow="0" w:firstColumn="1" w:lastColumn="0" w:noHBand="1" w:noVBand="1"/>
      </w:tblPr>
      <w:tblGrid>
        <w:gridCol w:w="1337"/>
        <w:gridCol w:w="1337"/>
        <w:gridCol w:w="1337"/>
        <w:gridCol w:w="1337"/>
        <w:gridCol w:w="1337"/>
        <w:gridCol w:w="1337"/>
        <w:gridCol w:w="1337"/>
      </w:tblGrid>
      <w:tr w:rsidR="2832AE75" w:rsidTr="2832AE75" w14:paraId="5CE673F6">
        <w:trPr>
          <w:trHeight w:val="300"/>
        </w:trPr>
        <w:tc>
          <w:tcPr>
            <w:tcW w:w="267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527787A9" w14:textId="489D2531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6F853882" w14:textId="6F5B2CCE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SIM7600A-H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77C3C3D3" w14:textId="4FDF5BD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SIM7600SA-H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103279B7" w14:textId="589871B6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SIM7600E-H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5FA5B593" w14:textId="7E813E3C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SIM7600NA-H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0692B14F" w14:textId="14383231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</w:rPr>
            </w:pPr>
            <w:hyperlink r:id="Rb0d8a84402f44724">
              <w:r w:rsidRPr="2832AE75" w:rsidR="2832AE75">
                <w:rPr>
                  <w:rStyle w:val="Hyperlink"/>
                  <w:rFonts w:ascii="Times New Roman" w:hAnsi="Times New Roman" w:eastAsia="Times New Roman" w:cs="Times New Roman"/>
                  <w:b w:val="0"/>
                  <w:bCs w:val="0"/>
                  <w:i w:val="0"/>
                  <w:iCs w:val="0"/>
                  <w:caps w:val="1"/>
                  <w:strike w:val="0"/>
                  <w:dstrike w:val="0"/>
                </w:rPr>
                <w:t>SIM7600G-H</w:t>
              </w:r>
            </w:hyperlink>
          </w:p>
        </w:tc>
      </w:tr>
      <w:tr w:rsidR="2832AE75" w:rsidTr="2832AE75" w14:paraId="545A97DE">
        <w:trPr>
          <w:trHeight w:val="300"/>
        </w:trPr>
        <w:tc>
          <w:tcPr>
            <w:tcW w:w="267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15DF5099" w14:textId="499B38C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FORM FACTOR</w:t>
            </w:r>
          </w:p>
        </w:tc>
        <w:tc>
          <w:tcPr>
            <w:tcW w:w="6685" w:type="dxa"/>
            <w:gridSpan w:val="5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6B4FA98" w14:textId="4FC43193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M.2</w:t>
            </w:r>
          </w:p>
        </w:tc>
      </w:tr>
      <w:tr w:rsidR="2832AE75" w:rsidTr="2832AE75" w14:paraId="73534FF7">
        <w:trPr>
          <w:trHeight w:val="300"/>
        </w:trPr>
        <w:tc>
          <w:tcPr>
            <w:tcW w:w="267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15812B64" w14:textId="74E3DA9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DIMENSIONS</w:t>
            </w:r>
          </w:p>
        </w:tc>
        <w:tc>
          <w:tcPr>
            <w:tcW w:w="6685" w:type="dxa"/>
            <w:gridSpan w:val="5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EAB8215" w14:textId="77479A95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42.0 × 31.4 × 3.8 (mm)</w:t>
            </w:r>
          </w:p>
        </w:tc>
      </w:tr>
      <w:tr w:rsidR="2832AE75" w:rsidTr="2832AE75" w14:paraId="45AC9DC5">
        <w:trPr>
          <w:trHeight w:val="300"/>
        </w:trPr>
        <w:tc>
          <w:tcPr>
            <w:tcW w:w="1337" w:type="dxa"/>
            <w:vMerge w:val="restart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6C6392A5" w14:textId="291ECEA5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FREQ.</w:t>
            </w:r>
            <w:r>
              <w:br/>
            </w: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BAND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60A44973" w14:textId="35AEBD3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LTE-FDD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ED16F6E" w14:textId="55A150B3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B2, B4, B12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86326B4" w14:textId="7569DF80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B1, B2, B3, B4, B5, B7, B8, B28, B66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2C6BFEB3" w14:textId="47E0CBC2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B1, B3, B5, B7, B8, B20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D45051D" w14:textId="37910940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B2, B4, B5, B12, B13, B14, B25, B26, B66, B71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1DCFDBEC" w14:textId="541E63EF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B1, B2, B3, B4, B5, B7, B8, B12, B13, B18, B19, B20, B25, B26, B28, B66</w:t>
            </w:r>
          </w:p>
        </w:tc>
      </w:tr>
      <w:tr w:rsidR="2832AE75" w:rsidTr="2832AE75" w14:paraId="37EFD402">
        <w:trPr>
          <w:trHeight w:val="300"/>
        </w:trPr>
        <w:tc>
          <w:tcPr>
            <w:tcW w:w="1337" w:type="dxa"/>
            <w:vMerge/>
            <w:tcBorders>
              <w:top w:sz="0"/>
              <w:left w:val="single" w:color="DCDCDC" w:sz="0"/>
              <w:bottom w:sz="0"/>
              <w:right w:val="single" w:color="DCDCDC" w:sz="0"/>
            </w:tcBorders>
            <w:tcMar/>
            <w:vAlign w:val="center"/>
          </w:tcPr>
          <w:p w14:paraId="7E2BCC82"/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45A73FD1" w14:textId="581605F0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LTE-TDD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1704F85C" w14:textId="53D212A8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7BC7F1BA" w14:textId="22CB1E48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B40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2F358190" w14:textId="41051A78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B38, B40, B41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0A80224" w14:textId="17BB81B1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B41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4660366A" w14:textId="04F0ED6C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B34, B38, B39, B40, B41</w:t>
            </w:r>
          </w:p>
        </w:tc>
      </w:tr>
      <w:tr w:rsidR="2832AE75" w:rsidTr="2832AE75" w14:paraId="37A4DB8C">
        <w:trPr>
          <w:trHeight w:val="300"/>
        </w:trPr>
        <w:tc>
          <w:tcPr>
            <w:tcW w:w="1337" w:type="dxa"/>
            <w:vMerge/>
            <w:tcBorders>
              <w:top w:sz="0"/>
              <w:left w:val="single" w:color="DCDCDC" w:sz="0"/>
              <w:bottom w:sz="0"/>
              <w:right w:val="single" w:color="DCDCDC" w:sz="0"/>
            </w:tcBorders>
            <w:tcMar/>
            <w:vAlign w:val="center"/>
          </w:tcPr>
          <w:p w14:paraId="6D4E28A1"/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650A0372" w14:textId="36A075CA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WCDMA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31F6B219" w14:textId="1663144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B2, B5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3AA50D0" w14:textId="7C025AD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B1, B2, B5, B8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A1CD2E6" w14:textId="6295F905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B1, B5, B8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B1BA7D5" w14:textId="0BC1E40A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FB5031E" w14:textId="60B15D74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B1, B2, B4, B5, B6, B8, B19</w:t>
            </w:r>
          </w:p>
        </w:tc>
      </w:tr>
      <w:tr w:rsidR="2832AE75" w:rsidTr="2832AE75" w14:paraId="47686A8E">
        <w:trPr>
          <w:trHeight w:val="300"/>
        </w:trPr>
        <w:tc>
          <w:tcPr>
            <w:tcW w:w="1337" w:type="dxa"/>
            <w:vMerge/>
            <w:tcBorders>
              <w:top w:sz="0"/>
              <w:left w:val="single" w:color="DCDCDC" w:sz="0"/>
              <w:bottom w:val="single" w:color="DCDCDC" w:sz="0"/>
              <w:right w:val="single" w:color="DCDCDC" w:sz="0"/>
            </w:tcBorders>
            <w:tcMar/>
            <w:vAlign w:val="center"/>
          </w:tcPr>
          <w:p w14:paraId="178FC58D"/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1E28FB3F" w14:textId="6A4E3C0B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GSM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4FC707CE" w14:textId="6C992A0D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02A7FFE" w14:textId="57997C16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850, 900, 1800, 1900MHz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21201283" w14:textId="0358E93A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900, 1800MHz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0355157B" w14:textId="52069EC9">
            <w:pPr>
              <w:rPr>
                <w:rFonts w:ascii="Times New Roman" w:hAnsi="Times New Roman" w:eastAsia="Times New Roman" w:cs="Times New Roman"/>
              </w:rPr>
            </w:pP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3F592997" w14:textId="5FADBBEC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850, 900, 1800, 1900MHz</w:t>
            </w:r>
          </w:p>
        </w:tc>
      </w:tr>
      <w:tr w:rsidR="2832AE75" w:rsidTr="2832AE75" w14:paraId="045416EA">
        <w:trPr>
          <w:trHeight w:val="300"/>
        </w:trPr>
        <w:tc>
          <w:tcPr>
            <w:tcW w:w="267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252D3635" w14:textId="15440AC3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GNSS</w:t>
            </w:r>
          </w:p>
        </w:tc>
        <w:tc>
          <w:tcPr>
            <w:tcW w:w="6685" w:type="dxa"/>
            <w:gridSpan w:val="5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41A28636" w14:textId="122DB1F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 xml:space="preserve">GPS, </w:t>
            </w: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Beidou</w:t>
            </w: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, GLONASS, GALILEO, QZSS</w:t>
            </w:r>
          </w:p>
        </w:tc>
      </w:tr>
      <w:tr w:rsidR="2832AE75" w:rsidTr="2832AE75" w14:paraId="02787B83">
        <w:trPr>
          <w:trHeight w:val="300"/>
        </w:trPr>
        <w:tc>
          <w:tcPr>
            <w:tcW w:w="2674" w:type="dxa"/>
            <w:gridSpan w:val="2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shd w:val="clear" w:color="auto" w:fill="F4F4F4"/>
            <w:tcMar/>
            <w:vAlign w:val="center"/>
          </w:tcPr>
          <w:p w:rsidR="2832AE75" w:rsidP="2832AE75" w:rsidRDefault="2832AE75" w14:paraId="6FADE7CE" w14:textId="3C2F9FC4">
            <w:pPr>
              <w:spacing w:before="0" w:beforeAutospacing="off" w:after="0" w:afterAutospacing="off"/>
              <w:jc w:val="center"/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1"/>
                <w:bCs w:val="1"/>
                <w:i w:val="0"/>
                <w:iCs w:val="0"/>
                <w:caps w:val="1"/>
                <w:color w:val="565656"/>
              </w:rPr>
              <w:t>APPLICABLE REGIONS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1B3BEFA7" w14:textId="7DB30FC4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North America (AT&amp;T)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AAF398B" w14:textId="5AC6945B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Australia, New Zealand, Taiwan, Latin America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574353C5" w14:textId="742D1911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Europe, the Middle East, Africa, South Korea, Thailand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3C2048FC" w14:textId="5D6B7977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North America (all providers)</w:t>
            </w:r>
          </w:p>
        </w:tc>
        <w:tc>
          <w:tcPr>
            <w:tcW w:w="1337" w:type="dxa"/>
            <w:tcBorders>
              <w:top w:val="single" w:color="DCDCDC" w:sz="6"/>
              <w:left w:val="single" w:color="DCDCDC" w:sz="6"/>
              <w:bottom w:val="single" w:color="DCDCDC" w:sz="6"/>
              <w:right w:val="single" w:color="DCDCDC" w:sz="6"/>
            </w:tcBorders>
            <w:tcMar/>
            <w:vAlign w:val="center"/>
          </w:tcPr>
          <w:p w:rsidR="2832AE75" w:rsidP="2832AE75" w:rsidRDefault="2832AE75" w14:paraId="618B50D1" w14:textId="7132715E">
            <w:pPr>
              <w:spacing w:before="0" w:beforeAutospacing="off" w:after="0" w:afterAutospacing="off"/>
              <w:jc w:val="left"/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</w:pPr>
            <w:r w:rsidRPr="2832AE75" w:rsidR="2832AE75">
              <w:rPr>
                <w:rFonts w:ascii="Times New Roman" w:hAnsi="Times New Roman" w:eastAsia="Times New Roman" w:cs="Times New Roman"/>
                <w:b w:val="0"/>
                <w:bCs w:val="0"/>
                <w:i w:val="0"/>
                <w:iCs w:val="0"/>
                <w:caps w:val="0"/>
                <w:smallCaps w:val="0"/>
                <w:color w:val="565656"/>
              </w:rPr>
              <w:t>Global</w:t>
            </w:r>
          </w:p>
        </w:tc>
      </w:tr>
    </w:tbl>
    <w:p w:rsidR="2832AE75" w:rsidP="2832AE75" w:rsidRDefault="2832AE75" w14:paraId="5EE160E5" w14:textId="32258DF2">
      <w:pPr>
        <w:pStyle w:val="Normal"/>
        <w:rPr>
          <w:rFonts w:ascii="Times New Roman" w:hAnsi="Times New Roman" w:eastAsia="Times New Roman" w:cs="Times New Roman"/>
        </w:rPr>
      </w:pPr>
    </w:p>
    <w:p w:rsidR="6D460696" w:rsidP="2832AE75" w:rsidRDefault="6D460696" w14:paraId="41192228" w14:textId="43D70B35">
      <w:pPr>
        <w:pStyle w:val="Normal"/>
        <w:rPr>
          <w:rFonts w:ascii="Times New Roman" w:hAnsi="Times New Roman" w:eastAsia="Times New Roman" w:cs="Times New Roman"/>
        </w:rPr>
      </w:pPr>
      <w:r w:rsidRPr="2832AE75" w:rsidR="6D460696">
        <w:rPr>
          <w:rFonts w:ascii="Times New Roman" w:hAnsi="Times New Roman" w:eastAsia="Times New Roman" w:cs="Times New Roman"/>
        </w:rPr>
        <w:t>===========================================================================</w:t>
      </w: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1B8B9328"/>
    <w:rsid w:val="097B4545"/>
    <w:rsid w:val="139BD6B1"/>
    <w:rsid w:val="180A054B"/>
    <w:rsid w:val="18B2785B"/>
    <w:rsid w:val="1B8B9328"/>
    <w:rsid w:val="2051574B"/>
    <w:rsid w:val="2832AE75"/>
    <w:rsid w:val="2E337757"/>
    <w:rsid w:val="3A695579"/>
    <w:rsid w:val="3AE7A5A9"/>
    <w:rsid w:val="44B7490E"/>
    <w:rsid w:val="44B7490E"/>
    <w:rsid w:val="4A425569"/>
    <w:rsid w:val="5500F61F"/>
    <w:rsid w:val="5500F61F"/>
    <w:rsid w:val="574CC174"/>
    <w:rsid w:val="58CF8EBB"/>
    <w:rsid w:val="5EA6E82A"/>
    <w:rsid w:val="65E9F9CA"/>
    <w:rsid w:val="6D4606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B8B9328"/>
  <w15:chartTrackingRefBased/>
  <w15:docId w15:val="{4D0B0D65-B760-4877-ABAC-842D0E5874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="http://schemas.openxmlformats.org/wordprocessingml/2006/main" w:type="table" w:styleId="TableGrid">
    <w:name xmlns:w="http://schemas.openxmlformats.org/wordprocessingml/2006/main" w:val="Table Grid"/>
    <w:basedOn xmlns:w="http://schemas.openxmlformats.org/wordprocessingml/2006/main" w:val="TableNormal"/>
    <w:uiPriority xmlns:w="http://schemas.openxmlformats.org/wordprocessingml/2006/main" w:val="59"/>
    <w:rsid xmlns:w="http://schemas.openxmlformats.org/wordprocessingml/2006/main" w:val="00FB4123"/>
    <w:pPr xmlns:w="http://schemas.openxmlformats.org/wordprocessingml/2006/main">
      <w:spacing w:after="0" w:line="240" w:lineRule="auto"/>
    </w:pPr>
    <w:tblPr xmlns:w="http://schemas.openxmlformats.org/wordprocessingml/2006/main"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jpg" Id="R52e2f1a542354bf1" /><Relationship Type="http://schemas.openxmlformats.org/officeDocument/2006/relationships/hyperlink" Target="https://www.waveshare.com/sim7600x-h-m2.htm" TargetMode="External" Id="R2a569297d12b4dd1" /><Relationship Type="http://schemas.openxmlformats.org/officeDocument/2006/relationships/image" Target="/media/image2.jpg" Id="R2786d3c6214d4111" /><Relationship Type="http://schemas.openxmlformats.org/officeDocument/2006/relationships/image" Target="/media/image3.jpg" Id="Rbc726c954ac84beb" /><Relationship Type="http://schemas.openxmlformats.org/officeDocument/2006/relationships/hyperlink" Target="https://www.waveshare.com/sim7600x-h-m2.htm" TargetMode="External" Id="Rb0d8a84402f44724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2023-07-28T05:22:54.0890361Z</dcterms:created>
  <dcterms:modified xsi:type="dcterms:W3CDTF">2023-07-28T05:28:29.9539256Z</dcterms:modified>
  <dc:creator>Rushikesh Kumawat</dc:creator>
  <lastModifiedBy>Rushikesh Kumawat</lastModifiedBy>
</coreProperties>
</file>